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9811" w14:textId="77777777" w:rsidR="003417C7" w:rsidRDefault="003417C7" w:rsidP="00DA1992">
      <w:pPr>
        <w:ind w:firstLine="720"/>
        <w:jc w:val="center"/>
        <w:rPr>
          <w:b/>
          <w:sz w:val="40"/>
          <w:szCs w:val="40"/>
        </w:rPr>
      </w:pPr>
      <w:r w:rsidRPr="003E5AFF">
        <w:rPr>
          <w:noProof/>
          <w:lang w:eastAsia="en-GB"/>
        </w:rPr>
        <w:drawing>
          <wp:anchor distT="0" distB="0" distL="114300" distR="114300" simplePos="0" relativeHeight="251659264" behindDoc="1" locked="0" layoutInCell="1" allowOverlap="1" wp14:anchorId="4D7508BE" wp14:editId="1DDD449B">
            <wp:simplePos x="0" y="0"/>
            <wp:positionH relativeFrom="margin">
              <wp:posOffset>2072640</wp:posOffset>
            </wp:positionH>
            <wp:positionV relativeFrom="paragraph">
              <wp:posOffset>3810</wp:posOffset>
            </wp:positionV>
            <wp:extent cx="2689860" cy="551815"/>
            <wp:effectExtent l="0" t="0" r="0" b="635"/>
            <wp:wrapSquare wrapText="bothSides"/>
            <wp:docPr id="2" name="Picture 2" descr="C:\Users\head\Desktop\We are pro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Desktop\We are prou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89860" cy="551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78AB80" w14:textId="77777777" w:rsidR="003417C7" w:rsidRDefault="003417C7" w:rsidP="00DA1992">
      <w:pPr>
        <w:ind w:firstLine="720"/>
        <w:jc w:val="center"/>
        <w:rPr>
          <w:b/>
          <w:sz w:val="36"/>
          <w:szCs w:val="36"/>
        </w:rPr>
      </w:pPr>
    </w:p>
    <w:p w14:paraId="295839D9" w14:textId="77777777" w:rsidR="003417C7" w:rsidRPr="003417C7" w:rsidRDefault="003417C7" w:rsidP="00DA1992">
      <w:pPr>
        <w:ind w:firstLine="720"/>
        <w:jc w:val="center"/>
        <w:rPr>
          <w:b/>
          <w:sz w:val="16"/>
          <w:szCs w:val="36"/>
        </w:rPr>
      </w:pPr>
    </w:p>
    <w:p w14:paraId="38B00656" w14:textId="115FF16C" w:rsidR="00127B6B" w:rsidRPr="00B00A6F" w:rsidRDefault="003417C7" w:rsidP="00DA1992">
      <w:pPr>
        <w:ind w:firstLine="720"/>
        <w:jc w:val="center"/>
        <w:rPr>
          <w:b/>
          <w:color w:val="767171" w:themeColor="background2" w:themeShade="80"/>
          <w:sz w:val="36"/>
          <w:szCs w:val="36"/>
        </w:rPr>
      </w:pPr>
      <w:r w:rsidRPr="00B00A6F">
        <w:rPr>
          <w:b/>
          <w:color w:val="767171" w:themeColor="background2" w:themeShade="80"/>
          <w:sz w:val="36"/>
          <w:szCs w:val="36"/>
        </w:rPr>
        <w:t xml:space="preserve">Developing </w:t>
      </w:r>
      <w:r w:rsidR="00DF09D6">
        <w:rPr>
          <w:b/>
          <w:color w:val="767171" w:themeColor="background2" w:themeShade="80"/>
          <w:sz w:val="36"/>
          <w:szCs w:val="36"/>
        </w:rPr>
        <w:t>Cultural Capital through MFL</w:t>
      </w:r>
    </w:p>
    <w:p w14:paraId="53EFD62D" w14:textId="77777777" w:rsidR="003417C7" w:rsidRPr="00CD2387" w:rsidRDefault="003417C7" w:rsidP="003417C7">
      <w:pPr>
        <w:ind w:firstLine="720"/>
        <w:rPr>
          <w:b/>
          <w:sz w:val="16"/>
          <w:szCs w:val="16"/>
        </w:rPr>
      </w:pPr>
    </w:p>
    <w:p w14:paraId="32F85A62" w14:textId="77777777" w:rsidR="003417C7" w:rsidRPr="00CD2387" w:rsidRDefault="003417C7" w:rsidP="003417C7">
      <w:pPr>
        <w:pStyle w:val="NormalWeb"/>
        <w:ind w:left="851" w:right="968"/>
        <w:jc w:val="center"/>
        <w:rPr>
          <w:rStyle w:val="Emphasis"/>
          <w:rFonts w:asciiTheme="minorHAnsi" w:hAnsiTheme="minorHAnsi" w:cs="Arial"/>
          <w:i w:val="0"/>
          <w:color w:val="0070C0"/>
          <w:sz w:val="23"/>
          <w:szCs w:val="23"/>
        </w:rPr>
      </w:pPr>
      <w:r w:rsidRPr="00CD2387">
        <w:rPr>
          <w:rStyle w:val="Emphasis"/>
          <w:rFonts w:asciiTheme="minorHAnsi" w:hAnsiTheme="minorHAnsi" w:cs="Arial"/>
          <w:i w:val="0"/>
          <w:color w:val="0070C0"/>
          <w:sz w:val="23"/>
          <w:szCs w:val="23"/>
        </w:rPr>
        <w:t>“It is the essential knowledge that pupils need to be educated citizens, introducing them to the best that has been thought and said and helping to engender an appreciation of human creativity and achievement.</w:t>
      </w:r>
    </w:p>
    <w:p w14:paraId="7CB039DD" w14:textId="77777777" w:rsidR="003417C7" w:rsidRPr="00CD2387" w:rsidRDefault="00A1437B" w:rsidP="003417C7">
      <w:pPr>
        <w:spacing w:after="225"/>
        <w:jc w:val="center"/>
        <w:rPr>
          <w:rFonts w:eastAsia="Times New Roman" w:cs="Arial"/>
          <w:color w:val="767171" w:themeColor="background2" w:themeShade="80"/>
          <w:spacing w:val="3"/>
          <w:sz w:val="23"/>
          <w:szCs w:val="23"/>
          <w:lang w:val="en" w:eastAsia="en-GB"/>
        </w:rPr>
      </w:pPr>
      <w:r w:rsidRPr="00CD2387">
        <w:rPr>
          <w:rFonts w:eastAsia="Times New Roman" w:cs="Arial"/>
          <w:color w:val="767171" w:themeColor="background2" w:themeShade="80"/>
          <w:spacing w:val="3"/>
          <w:sz w:val="23"/>
          <w:szCs w:val="23"/>
          <w:lang w:val="en" w:eastAsia="en-GB"/>
        </w:rPr>
        <w:t xml:space="preserve">It follows </w:t>
      </w:r>
      <w:r w:rsidR="003417C7" w:rsidRPr="00CD2387">
        <w:rPr>
          <w:rFonts w:eastAsia="Times New Roman" w:cs="Arial"/>
          <w:color w:val="767171" w:themeColor="background2" w:themeShade="80"/>
          <w:spacing w:val="3"/>
          <w:sz w:val="23"/>
          <w:szCs w:val="23"/>
          <w:lang w:val="en" w:eastAsia="en-GB"/>
        </w:rPr>
        <w:t>that</w:t>
      </w:r>
      <w:r w:rsidRPr="00CD2387">
        <w:rPr>
          <w:rFonts w:eastAsia="Times New Roman" w:cs="Arial"/>
          <w:color w:val="767171" w:themeColor="background2" w:themeShade="80"/>
          <w:spacing w:val="3"/>
          <w:sz w:val="23"/>
          <w:szCs w:val="23"/>
          <w:lang w:val="en" w:eastAsia="en-GB"/>
        </w:rPr>
        <w:t xml:space="preserve">, as teachers, </w:t>
      </w:r>
      <w:r w:rsidR="003417C7" w:rsidRPr="00CD2387">
        <w:rPr>
          <w:rFonts w:eastAsia="Times New Roman" w:cs="Arial"/>
          <w:color w:val="767171" w:themeColor="background2" w:themeShade="80"/>
          <w:spacing w:val="3"/>
          <w:sz w:val="23"/>
          <w:szCs w:val="23"/>
          <w:lang w:val="en" w:eastAsia="en-GB"/>
        </w:rPr>
        <w:t xml:space="preserve">we need to ensure that along with teaching the content of the curriculum, we are enabling </w:t>
      </w:r>
      <w:r w:rsidRPr="00CD2387">
        <w:rPr>
          <w:rFonts w:eastAsia="Times New Roman" w:cs="Arial"/>
          <w:color w:val="767171" w:themeColor="background2" w:themeShade="80"/>
          <w:spacing w:val="3"/>
          <w:sz w:val="23"/>
          <w:szCs w:val="23"/>
          <w:lang w:val="en" w:eastAsia="en-GB"/>
        </w:rPr>
        <w:t>children</w:t>
      </w:r>
      <w:r w:rsidR="003417C7" w:rsidRPr="00CD2387">
        <w:rPr>
          <w:rFonts w:eastAsia="Times New Roman" w:cs="Arial"/>
          <w:color w:val="767171" w:themeColor="background2" w:themeShade="80"/>
          <w:spacing w:val="3"/>
          <w:sz w:val="23"/>
          <w:szCs w:val="23"/>
          <w:lang w:val="en" w:eastAsia="en-GB"/>
        </w:rPr>
        <w:t xml:space="preserve"> to function as well-informed individuals well after they leave school. It is a huge job, but without the guidance of their teachers, some young people have very little cultural and social input from elsewhere</w:t>
      </w:r>
      <w:r w:rsidR="002B61D7" w:rsidRPr="00CD2387">
        <w:rPr>
          <w:rFonts w:eastAsia="Times New Roman" w:cs="Arial"/>
          <w:color w:val="767171" w:themeColor="background2" w:themeShade="80"/>
          <w:spacing w:val="3"/>
          <w:sz w:val="23"/>
          <w:szCs w:val="23"/>
          <w:lang w:val="en" w:eastAsia="en-GB"/>
        </w:rPr>
        <w:t xml:space="preserve">.  They could, </w:t>
      </w:r>
      <w:r w:rsidR="003417C7" w:rsidRPr="00CD2387">
        <w:rPr>
          <w:rFonts w:eastAsia="Times New Roman" w:cs="Arial"/>
          <w:color w:val="767171" w:themeColor="background2" w:themeShade="80"/>
          <w:spacing w:val="3"/>
          <w:sz w:val="23"/>
          <w:szCs w:val="23"/>
          <w:lang w:val="en" w:eastAsia="en-GB"/>
        </w:rPr>
        <w:t>therefore</w:t>
      </w:r>
      <w:r w:rsidR="002B61D7" w:rsidRPr="00CD2387">
        <w:rPr>
          <w:rFonts w:eastAsia="Times New Roman" w:cs="Arial"/>
          <w:color w:val="767171" w:themeColor="background2" w:themeShade="80"/>
          <w:spacing w:val="3"/>
          <w:sz w:val="23"/>
          <w:szCs w:val="23"/>
          <w:lang w:val="en" w:eastAsia="en-GB"/>
        </w:rPr>
        <w:t xml:space="preserve">, </w:t>
      </w:r>
      <w:r w:rsidR="003417C7" w:rsidRPr="00CD2387">
        <w:rPr>
          <w:rFonts w:eastAsia="Times New Roman" w:cs="Arial"/>
          <w:color w:val="767171" w:themeColor="background2" w:themeShade="80"/>
          <w:spacing w:val="3"/>
          <w:sz w:val="23"/>
          <w:szCs w:val="23"/>
          <w:lang w:val="en" w:eastAsia="en-GB"/>
        </w:rPr>
        <w:t xml:space="preserve">miss opportunities </w:t>
      </w:r>
      <w:r w:rsidR="002B61D7" w:rsidRPr="00CD2387">
        <w:rPr>
          <w:rFonts w:eastAsia="Times New Roman" w:cs="Arial"/>
          <w:color w:val="767171" w:themeColor="background2" w:themeShade="80"/>
          <w:spacing w:val="3"/>
          <w:sz w:val="23"/>
          <w:szCs w:val="23"/>
          <w:lang w:val="en" w:eastAsia="en-GB"/>
        </w:rPr>
        <w:t xml:space="preserve">that </w:t>
      </w:r>
      <w:r w:rsidR="003417C7" w:rsidRPr="00CD2387">
        <w:rPr>
          <w:rFonts w:eastAsia="Times New Roman" w:cs="Arial"/>
          <w:color w:val="767171" w:themeColor="background2" w:themeShade="80"/>
          <w:spacing w:val="3"/>
          <w:sz w:val="23"/>
          <w:szCs w:val="23"/>
          <w:lang w:val="en" w:eastAsia="en-GB"/>
        </w:rPr>
        <w:t>other</w:t>
      </w:r>
      <w:r w:rsidR="002B61D7" w:rsidRPr="00CD2387">
        <w:rPr>
          <w:rFonts w:eastAsia="Times New Roman" w:cs="Arial"/>
          <w:color w:val="767171" w:themeColor="background2" w:themeShade="80"/>
          <w:spacing w:val="3"/>
          <w:sz w:val="23"/>
          <w:szCs w:val="23"/>
          <w:lang w:val="en" w:eastAsia="en-GB"/>
        </w:rPr>
        <w:t xml:space="preserve"> young people</w:t>
      </w:r>
      <w:r w:rsidR="003417C7" w:rsidRPr="00CD2387">
        <w:rPr>
          <w:rFonts w:eastAsia="Times New Roman" w:cs="Arial"/>
          <w:color w:val="767171" w:themeColor="background2" w:themeShade="80"/>
          <w:spacing w:val="3"/>
          <w:sz w:val="23"/>
          <w:szCs w:val="23"/>
          <w:lang w:val="en" w:eastAsia="en-GB"/>
        </w:rPr>
        <w:t xml:space="preserve"> are able to access</w:t>
      </w:r>
      <w:r w:rsidR="002B61D7" w:rsidRPr="00CD2387">
        <w:rPr>
          <w:rFonts w:eastAsia="Times New Roman" w:cs="Arial"/>
          <w:color w:val="767171" w:themeColor="background2" w:themeShade="80"/>
          <w:spacing w:val="3"/>
          <w:sz w:val="23"/>
          <w:szCs w:val="23"/>
          <w:lang w:val="en" w:eastAsia="en-GB"/>
        </w:rPr>
        <w:t>, which could lead them to</w:t>
      </w:r>
      <w:r w:rsidR="003417C7" w:rsidRPr="00CD2387">
        <w:rPr>
          <w:rFonts w:eastAsia="Times New Roman" w:cs="Arial"/>
          <w:color w:val="767171" w:themeColor="background2" w:themeShade="80"/>
          <w:spacing w:val="3"/>
          <w:sz w:val="23"/>
          <w:szCs w:val="23"/>
          <w:lang w:val="en" w:eastAsia="en-GB"/>
        </w:rPr>
        <w:t xml:space="preserve"> make decisions that are less informed than they could be.</w:t>
      </w:r>
    </w:p>
    <w:p w14:paraId="0FA8D271" w14:textId="77777777" w:rsidR="003417C7" w:rsidRPr="00CD2387" w:rsidRDefault="003417C7" w:rsidP="003417C7">
      <w:pPr>
        <w:pStyle w:val="NormalWeb"/>
        <w:ind w:right="-24"/>
        <w:jc w:val="center"/>
        <w:rPr>
          <w:rStyle w:val="Emphasis"/>
          <w:rFonts w:asciiTheme="minorHAnsi" w:hAnsiTheme="minorHAnsi" w:cs="Arial"/>
          <w:i w:val="0"/>
          <w:color w:val="767171" w:themeColor="background2" w:themeShade="80"/>
          <w:sz w:val="23"/>
          <w:szCs w:val="23"/>
        </w:rPr>
      </w:pPr>
      <w:r w:rsidRPr="00CD2387">
        <w:rPr>
          <w:rFonts w:asciiTheme="minorHAnsi" w:hAnsiTheme="minorHAnsi" w:cs="Arial"/>
          <w:color w:val="767171" w:themeColor="background2" w:themeShade="80"/>
          <w:spacing w:val="3"/>
          <w:sz w:val="23"/>
          <w:szCs w:val="23"/>
          <w:lang w:val="en"/>
        </w:rPr>
        <w:t>Now more than ever, the job of the classroom teacher is of such high importance with regard to filling the gaps that students have. To this end at Newlands Junior School we have planned a curriculum to provide our pupils with an ambitious range of knowledge and opportunities which will open doors and give them confidence in wider society.</w:t>
      </w:r>
    </w:p>
    <w:p w14:paraId="3A442B23" w14:textId="6407E6D5" w:rsidR="00C17124" w:rsidRPr="00C17124" w:rsidRDefault="003417C7" w:rsidP="00C17124">
      <w:pPr>
        <w:rPr>
          <w:b/>
          <w:color w:val="767171" w:themeColor="background2" w:themeShade="80"/>
          <w:sz w:val="23"/>
          <w:szCs w:val="23"/>
        </w:rPr>
      </w:pPr>
      <w:r w:rsidRPr="00CD2387">
        <w:rPr>
          <w:b/>
          <w:color w:val="767171" w:themeColor="background2" w:themeShade="80"/>
          <w:sz w:val="23"/>
          <w:szCs w:val="23"/>
        </w:rPr>
        <w:t>Opportunities to develop cultural capital thro</w:t>
      </w:r>
      <w:r w:rsidR="00A74220">
        <w:rPr>
          <w:b/>
          <w:color w:val="767171" w:themeColor="background2" w:themeShade="80"/>
          <w:sz w:val="23"/>
          <w:szCs w:val="23"/>
        </w:rPr>
        <w:t>ugh MFL</w:t>
      </w:r>
      <w:r w:rsidRPr="00CD2387">
        <w:rPr>
          <w:b/>
          <w:color w:val="767171" w:themeColor="background2" w:themeShade="80"/>
          <w:sz w:val="23"/>
          <w:szCs w:val="23"/>
        </w:rPr>
        <w:t xml:space="preserve"> teaching involve</w:t>
      </w:r>
      <w:r w:rsidR="009D473A">
        <w:rPr>
          <w:b/>
          <w:color w:val="767171" w:themeColor="background2" w:themeShade="80"/>
          <w:sz w:val="23"/>
          <w:szCs w:val="23"/>
        </w:rPr>
        <w:t>s</w:t>
      </w:r>
      <w:r w:rsidRPr="00CD2387">
        <w:rPr>
          <w:b/>
          <w:color w:val="767171" w:themeColor="background2" w:themeShade="80"/>
          <w:sz w:val="23"/>
          <w:szCs w:val="23"/>
        </w:rPr>
        <w:t xml:space="preserve">: </w:t>
      </w:r>
    </w:p>
    <w:p w14:paraId="78F1F86B" w14:textId="77777777" w:rsidR="003417C7" w:rsidRPr="00CD2387" w:rsidRDefault="003417C7" w:rsidP="003417C7">
      <w:pPr>
        <w:rPr>
          <w:sz w:val="12"/>
          <w:szCs w:val="12"/>
        </w:rPr>
      </w:pPr>
    </w:p>
    <w:p w14:paraId="75D40C17" w14:textId="44E5B84F" w:rsidR="003417C7" w:rsidRPr="00C17124" w:rsidRDefault="00A1437B" w:rsidP="00C17124">
      <w:pPr>
        <w:pStyle w:val="ListParagraph"/>
        <w:numPr>
          <w:ilvl w:val="0"/>
          <w:numId w:val="2"/>
        </w:numPr>
        <w:rPr>
          <w:sz w:val="23"/>
          <w:szCs w:val="23"/>
        </w:rPr>
      </w:pPr>
      <w:r w:rsidRPr="00F65B0C">
        <w:rPr>
          <w:sz w:val="23"/>
          <w:szCs w:val="23"/>
        </w:rPr>
        <w:t xml:space="preserve">Offering </w:t>
      </w:r>
      <w:r w:rsidR="003417C7" w:rsidRPr="00F65B0C">
        <w:rPr>
          <w:sz w:val="23"/>
          <w:szCs w:val="23"/>
        </w:rPr>
        <w:t>a</w:t>
      </w:r>
      <w:r w:rsidRPr="00F65B0C">
        <w:rPr>
          <w:sz w:val="23"/>
          <w:szCs w:val="23"/>
        </w:rPr>
        <w:t xml:space="preserve"> </w:t>
      </w:r>
      <w:r w:rsidR="003417C7" w:rsidRPr="00F65B0C">
        <w:rPr>
          <w:sz w:val="23"/>
          <w:szCs w:val="23"/>
        </w:rPr>
        <w:t>varied curriculum so that children have the opport</w:t>
      </w:r>
      <w:r w:rsidR="00B00A6F" w:rsidRPr="00F65B0C">
        <w:rPr>
          <w:sz w:val="23"/>
          <w:szCs w:val="23"/>
        </w:rPr>
        <w:t>unity</w:t>
      </w:r>
      <w:r w:rsidR="00A74220" w:rsidRPr="00F65B0C">
        <w:rPr>
          <w:sz w:val="23"/>
          <w:szCs w:val="23"/>
        </w:rPr>
        <w:t xml:space="preserve"> to develop their Spanish language skills</w:t>
      </w:r>
      <w:r w:rsidR="00F65B0C">
        <w:rPr>
          <w:sz w:val="23"/>
          <w:szCs w:val="23"/>
        </w:rPr>
        <w:t xml:space="preserve"> including</w:t>
      </w:r>
      <w:r w:rsidR="00A74220" w:rsidRPr="00F65B0C">
        <w:rPr>
          <w:sz w:val="23"/>
          <w:szCs w:val="23"/>
        </w:rPr>
        <w:t xml:space="preserve"> speaking, liste</w:t>
      </w:r>
      <w:r w:rsidR="00F65B0C">
        <w:rPr>
          <w:sz w:val="23"/>
          <w:szCs w:val="23"/>
        </w:rPr>
        <w:t>ning, reading and writing</w:t>
      </w:r>
      <w:r w:rsidR="00A74220" w:rsidRPr="00F65B0C">
        <w:rPr>
          <w:sz w:val="23"/>
          <w:szCs w:val="23"/>
        </w:rPr>
        <w:t xml:space="preserve"> in addition to cultural appreciation.</w:t>
      </w:r>
      <w:r w:rsidR="00A7235E" w:rsidRPr="00F65B0C">
        <w:rPr>
          <w:sz w:val="23"/>
          <w:szCs w:val="23"/>
        </w:rPr>
        <w:t xml:space="preserve"> The basic structure</w:t>
      </w:r>
      <w:r w:rsidR="00F65B0C">
        <w:rPr>
          <w:sz w:val="23"/>
          <w:szCs w:val="23"/>
        </w:rPr>
        <w:t>s of the Spanish language are</w:t>
      </w:r>
      <w:r w:rsidR="00A7235E" w:rsidRPr="00F65B0C">
        <w:rPr>
          <w:sz w:val="23"/>
          <w:szCs w:val="23"/>
        </w:rPr>
        <w:t xml:space="preserve"> </w:t>
      </w:r>
      <w:r w:rsidR="00A74220" w:rsidRPr="00F65B0C">
        <w:rPr>
          <w:sz w:val="23"/>
          <w:szCs w:val="23"/>
        </w:rPr>
        <w:t>taught and compared to</w:t>
      </w:r>
      <w:r w:rsidR="00A7235E" w:rsidRPr="00F65B0C">
        <w:rPr>
          <w:sz w:val="23"/>
          <w:szCs w:val="23"/>
        </w:rPr>
        <w:t xml:space="preserve"> English and other first languages the children may have.</w:t>
      </w:r>
      <w:r w:rsidR="00A74220" w:rsidRPr="00F65B0C">
        <w:rPr>
          <w:sz w:val="23"/>
          <w:szCs w:val="23"/>
        </w:rPr>
        <w:t xml:space="preserve"> </w:t>
      </w:r>
      <w:r w:rsidR="00C17124" w:rsidRPr="00D900C6">
        <w:rPr>
          <w:sz w:val="23"/>
          <w:szCs w:val="23"/>
        </w:rPr>
        <w:t>Spanish is the second most spoken language in the world (after Mandarin), it is the official language of 31 countries and the third most used language online. Being able to access and use the Spanish language, even at a basic level, opens up opportunities for travel, education and employment all over the world.</w:t>
      </w:r>
    </w:p>
    <w:p w14:paraId="62E0CBDC" w14:textId="77777777" w:rsidR="003417C7" w:rsidRPr="00F65B0C" w:rsidRDefault="003417C7" w:rsidP="003417C7">
      <w:pPr>
        <w:rPr>
          <w:sz w:val="12"/>
          <w:szCs w:val="12"/>
        </w:rPr>
      </w:pPr>
    </w:p>
    <w:p w14:paraId="64F99A5A" w14:textId="63726F9F" w:rsidR="003417C7" w:rsidRPr="00F65B0C" w:rsidRDefault="00F65B0C" w:rsidP="00B00A6F">
      <w:pPr>
        <w:pStyle w:val="ListParagraph"/>
        <w:numPr>
          <w:ilvl w:val="0"/>
          <w:numId w:val="2"/>
        </w:numPr>
        <w:rPr>
          <w:sz w:val="23"/>
          <w:szCs w:val="23"/>
        </w:rPr>
      </w:pPr>
      <w:r>
        <w:rPr>
          <w:sz w:val="23"/>
          <w:szCs w:val="23"/>
        </w:rPr>
        <w:t>O</w:t>
      </w:r>
      <w:r w:rsidR="003417C7" w:rsidRPr="00F65B0C">
        <w:rPr>
          <w:sz w:val="23"/>
          <w:szCs w:val="23"/>
        </w:rPr>
        <w:t>pportunities</w:t>
      </w:r>
      <w:r>
        <w:rPr>
          <w:sz w:val="23"/>
          <w:szCs w:val="23"/>
        </w:rPr>
        <w:t xml:space="preserve"> are provided</w:t>
      </w:r>
      <w:r w:rsidR="003417C7" w:rsidRPr="00F65B0C">
        <w:rPr>
          <w:sz w:val="23"/>
          <w:szCs w:val="23"/>
        </w:rPr>
        <w:t xml:space="preserve"> for children to </w:t>
      </w:r>
      <w:r w:rsidR="00A74220" w:rsidRPr="00F65B0C">
        <w:rPr>
          <w:sz w:val="23"/>
          <w:szCs w:val="23"/>
        </w:rPr>
        <w:t>listen to native Spanish speakers and access media, music, art and literature from Spanish speaking countries</w:t>
      </w:r>
      <w:r w:rsidR="00A7235E" w:rsidRPr="00F65B0C">
        <w:rPr>
          <w:sz w:val="23"/>
          <w:szCs w:val="23"/>
        </w:rPr>
        <w:t>. This helps to broaden a child’s knowledge of the world, making them more confident in their future life.</w:t>
      </w:r>
    </w:p>
    <w:p w14:paraId="56A349F5" w14:textId="77777777" w:rsidR="003417C7" w:rsidRPr="00F65B0C" w:rsidRDefault="003417C7" w:rsidP="003417C7">
      <w:pPr>
        <w:rPr>
          <w:sz w:val="12"/>
          <w:szCs w:val="12"/>
        </w:rPr>
      </w:pPr>
    </w:p>
    <w:p w14:paraId="6306815C" w14:textId="10AC00C3" w:rsidR="003417C7" w:rsidRPr="00F65B0C" w:rsidRDefault="00F65B0C" w:rsidP="00A86426">
      <w:pPr>
        <w:pStyle w:val="ListParagraph"/>
        <w:numPr>
          <w:ilvl w:val="0"/>
          <w:numId w:val="2"/>
        </w:numPr>
        <w:rPr>
          <w:sz w:val="12"/>
          <w:szCs w:val="12"/>
        </w:rPr>
      </w:pPr>
      <w:r>
        <w:rPr>
          <w:sz w:val="23"/>
          <w:szCs w:val="23"/>
        </w:rPr>
        <w:t>Children learn about inspirational</w:t>
      </w:r>
      <w:r w:rsidR="003417C7" w:rsidRPr="00F65B0C">
        <w:rPr>
          <w:sz w:val="23"/>
          <w:szCs w:val="23"/>
        </w:rPr>
        <w:t xml:space="preserve"> </w:t>
      </w:r>
      <w:r w:rsidR="00B00A6F" w:rsidRPr="00F65B0C">
        <w:rPr>
          <w:sz w:val="23"/>
          <w:szCs w:val="23"/>
        </w:rPr>
        <w:t xml:space="preserve">people from </w:t>
      </w:r>
      <w:r>
        <w:rPr>
          <w:sz w:val="23"/>
          <w:szCs w:val="23"/>
        </w:rPr>
        <w:t xml:space="preserve">Hispanic heritage </w:t>
      </w:r>
      <w:r w:rsidR="003417C7" w:rsidRPr="00F65B0C">
        <w:rPr>
          <w:sz w:val="23"/>
          <w:szCs w:val="23"/>
        </w:rPr>
        <w:t xml:space="preserve">who have made significant contributions in their particular </w:t>
      </w:r>
      <w:r w:rsidR="004222D4" w:rsidRPr="00F65B0C">
        <w:rPr>
          <w:sz w:val="23"/>
          <w:szCs w:val="23"/>
        </w:rPr>
        <w:t>field</w:t>
      </w:r>
      <w:r w:rsidR="00A7235E" w:rsidRPr="00F65B0C">
        <w:rPr>
          <w:sz w:val="23"/>
          <w:szCs w:val="23"/>
        </w:rPr>
        <w:t>. T</w:t>
      </w:r>
      <w:r w:rsidR="003417C7" w:rsidRPr="00F65B0C">
        <w:rPr>
          <w:sz w:val="23"/>
          <w:szCs w:val="23"/>
        </w:rPr>
        <w:t>h</w:t>
      </w:r>
      <w:r>
        <w:rPr>
          <w:sz w:val="23"/>
          <w:szCs w:val="23"/>
        </w:rPr>
        <w:t>rough this, children</w:t>
      </w:r>
      <w:r w:rsidR="003417C7" w:rsidRPr="00F65B0C">
        <w:rPr>
          <w:sz w:val="23"/>
          <w:szCs w:val="23"/>
        </w:rPr>
        <w:t xml:space="preserve"> gain an appreciation of th</w:t>
      </w:r>
      <w:r>
        <w:rPr>
          <w:sz w:val="23"/>
          <w:szCs w:val="23"/>
        </w:rPr>
        <w:t xml:space="preserve">eir achievements </w:t>
      </w:r>
      <w:r w:rsidR="003417C7" w:rsidRPr="00F65B0C">
        <w:rPr>
          <w:sz w:val="23"/>
          <w:szCs w:val="23"/>
        </w:rPr>
        <w:t>incr</w:t>
      </w:r>
      <w:r w:rsidR="00DA1992" w:rsidRPr="00F65B0C">
        <w:rPr>
          <w:sz w:val="23"/>
          <w:szCs w:val="23"/>
        </w:rPr>
        <w:t xml:space="preserve">easing their cultural knowledge and </w:t>
      </w:r>
      <w:r>
        <w:rPr>
          <w:sz w:val="23"/>
          <w:szCs w:val="23"/>
        </w:rPr>
        <w:t>exposing them to role models who</w:t>
      </w:r>
      <w:r w:rsidR="00DA1992" w:rsidRPr="00F65B0C">
        <w:rPr>
          <w:sz w:val="23"/>
          <w:szCs w:val="23"/>
        </w:rPr>
        <w:t xml:space="preserve"> have portrayed positive moral attributes</w:t>
      </w:r>
      <w:r>
        <w:rPr>
          <w:sz w:val="23"/>
          <w:szCs w:val="23"/>
        </w:rPr>
        <w:t xml:space="preserve"> and learning powers to be</w:t>
      </w:r>
      <w:r w:rsidR="00A7235E" w:rsidRPr="00F65B0C">
        <w:rPr>
          <w:sz w:val="23"/>
          <w:szCs w:val="23"/>
        </w:rPr>
        <w:t xml:space="preserve"> success</w:t>
      </w:r>
      <w:r>
        <w:rPr>
          <w:sz w:val="23"/>
          <w:szCs w:val="23"/>
        </w:rPr>
        <w:t>ful</w:t>
      </w:r>
      <w:r w:rsidR="00A7235E" w:rsidRPr="00F65B0C">
        <w:rPr>
          <w:sz w:val="23"/>
          <w:szCs w:val="23"/>
        </w:rPr>
        <w:t xml:space="preserve"> in their field.</w:t>
      </w:r>
    </w:p>
    <w:p w14:paraId="58EB6077" w14:textId="39AD0382" w:rsidR="00A7235E" w:rsidRPr="00F65B0C" w:rsidRDefault="00A7235E" w:rsidP="00F65B0C">
      <w:pPr>
        <w:rPr>
          <w:sz w:val="12"/>
          <w:szCs w:val="12"/>
        </w:rPr>
      </w:pPr>
    </w:p>
    <w:p w14:paraId="3961A18F" w14:textId="77777777" w:rsidR="003417C7" w:rsidRPr="00F65B0C" w:rsidRDefault="003417C7" w:rsidP="003417C7">
      <w:pPr>
        <w:rPr>
          <w:sz w:val="12"/>
          <w:szCs w:val="12"/>
        </w:rPr>
      </w:pPr>
    </w:p>
    <w:p w14:paraId="5CF076AC" w14:textId="77777777" w:rsidR="00A7235E" w:rsidRPr="00F65B0C" w:rsidRDefault="00A7235E" w:rsidP="00A7235E">
      <w:pPr>
        <w:pStyle w:val="ListParagraph"/>
        <w:numPr>
          <w:ilvl w:val="0"/>
          <w:numId w:val="2"/>
        </w:numPr>
        <w:rPr>
          <w:sz w:val="23"/>
          <w:szCs w:val="23"/>
        </w:rPr>
      </w:pPr>
      <w:r w:rsidRPr="00F65B0C">
        <w:rPr>
          <w:sz w:val="23"/>
          <w:szCs w:val="23"/>
        </w:rPr>
        <w:t>Teaching the children about cultural norms</w:t>
      </w:r>
      <w:r w:rsidR="004222D4" w:rsidRPr="00F65B0C">
        <w:rPr>
          <w:sz w:val="23"/>
          <w:szCs w:val="23"/>
        </w:rPr>
        <w:t>,</w:t>
      </w:r>
      <w:r w:rsidRPr="00F65B0C">
        <w:rPr>
          <w:sz w:val="23"/>
          <w:szCs w:val="23"/>
        </w:rPr>
        <w:t xml:space="preserve"> festivals and celebrations, famous people, places and monuments</w:t>
      </w:r>
      <w:r w:rsidR="003417C7" w:rsidRPr="00F65B0C">
        <w:rPr>
          <w:sz w:val="23"/>
          <w:szCs w:val="23"/>
        </w:rPr>
        <w:t xml:space="preserve"> </w:t>
      </w:r>
      <w:r w:rsidRPr="00F65B0C">
        <w:rPr>
          <w:sz w:val="23"/>
          <w:szCs w:val="23"/>
        </w:rPr>
        <w:t>broadens a child’s experiences and exposes them to alternative ways of living that they can compare to their own lives.</w:t>
      </w:r>
    </w:p>
    <w:p w14:paraId="41837D04" w14:textId="77777777" w:rsidR="00A7235E" w:rsidRPr="00F65B0C" w:rsidRDefault="00A7235E" w:rsidP="00A7235E">
      <w:pPr>
        <w:pStyle w:val="ListParagraph"/>
        <w:ind w:left="360"/>
        <w:rPr>
          <w:sz w:val="23"/>
          <w:szCs w:val="23"/>
        </w:rPr>
      </w:pPr>
    </w:p>
    <w:p w14:paraId="20613D2F" w14:textId="0491C3D3" w:rsidR="003417C7" w:rsidRPr="00F65B0C" w:rsidRDefault="00A7235E" w:rsidP="00A7235E">
      <w:pPr>
        <w:pStyle w:val="ListParagraph"/>
        <w:numPr>
          <w:ilvl w:val="0"/>
          <w:numId w:val="2"/>
        </w:numPr>
        <w:rPr>
          <w:sz w:val="23"/>
          <w:szCs w:val="23"/>
        </w:rPr>
      </w:pPr>
      <w:r w:rsidRPr="00F65B0C">
        <w:rPr>
          <w:sz w:val="23"/>
          <w:szCs w:val="23"/>
        </w:rPr>
        <w:t>Children experience food tasting, Latin and flamenco dancing, Spanish playground games and songs to immerse them in Spanish culture and traditions.</w:t>
      </w:r>
    </w:p>
    <w:sectPr w:rsidR="003417C7" w:rsidRPr="00F65B0C" w:rsidSect="00CD2387">
      <w:pgSz w:w="11906" w:h="16838"/>
      <w:pgMar w:top="720"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1621F"/>
    <w:multiLevelType w:val="hybridMultilevel"/>
    <w:tmpl w:val="19E4A3E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4795212"/>
    <w:multiLevelType w:val="hybridMultilevel"/>
    <w:tmpl w:val="877037E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F5A145B"/>
    <w:multiLevelType w:val="hybridMultilevel"/>
    <w:tmpl w:val="318C44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7C7"/>
    <w:rsid w:val="000D099C"/>
    <w:rsid w:val="00127B6B"/>
    <w:rsid w:val="002B61D7"/>
    <w:rsid w:val="003417C7"/>
    <w:rsid w:val="004200C2"/>
    <w:rsid w:val="004222D4"/>
    <w:rsid w:val="004D67D5"/>
    <w:rsid w:val="00616836"/>
    <w:rsid w:val="006A47BE"/>
    <w:rsid w:val="009D473A"/>
    <w:rsid w:val="00A1437B"/>
    <w:rsid w:val="00A7235E"/>
    <w:rsid w:val="00A74220"/>
    <w:rsid w:val="00B00A6F"/>
    <w:rsid w:val="00C17124"/>
    <w:rsid w:val="00CD2387"/>
    <w:rsid w:val="00D900C6"/>
    <w:rsid w:val="00DA1992"/>
    <w:rsid w:val="00DF09D6"/>
    <w:rsid w:val="00ED23A6"/>
    <w:rsid w:val="00F65B0C"/>
    <w:rsid w:val="00FD7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B32E"/>
  <w15:chartTrackingRefBased/>
  <w15:docId w15:val="{6644F4A5-D7B9-4DAC-9EF1-242D70DD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417C7"/>
    <w:rPr>
      <w:i/>
      <w:iCs/>
    </w:rPr>
  </w:style>
  <w:style w:type="paragraph" w:styleId="NormalWeb">
    <w:name w:val="Normal (Web)"/>
    <w:basedOn w:val="Normal"/>
    <w:uiPriority w:val="99"/>
    <w:semiHidden/>
    <w:unhideWhenUsed/>
    <w:rsid w:val="003417C7"/>
    <w:pPr>
      <w:spacing w:after="100" w:afterAutospacing="1"/>
    </w:pPr>
    <w:rPr>
      <w:rFonts w:ascii="Times New Roman" w:eastAsia="Times New Roman" w:hAnsi="Times New Roman" w:cs="Times New Roman"/>
      <w:sz w:val="24"/>
      <w:szCs w:val="24"/>
      <w:lang w:eastAsia="en-GB"/>
    </w:rPr>
  </w:style>
  <w:style w:type="character" w:customStyle="1" w:styleId="e24kjd">
    <w:name w:val="e24kjd"/>
    <w:basedOn w:val="DefaultParagraphFont"/>
    <w:rsid w:val="003417C7"/>
  </w:style>
  <w:style w:type="paragraph" w:styleId="ListParagraph">
    <w:name w:val="List Paragraph"/>
    <w:basedOn w:val="Normal"/>
    <w:uiPriority w:val="34"/>
    <w:qFormat/>
    <w:rsid w:val="003417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Moya Matthews</dc:creator>
  <cp:keywords/>
  <dc:description/>
  <cp:lastModifiedBy>Moya Matthews</cp:lastModifiedBy>
  <cp:revision>5</cp:revision>
  <dcterms:created xsi:type="dcterms:W3CDTF">2024-01-16T09:32:00Z</dcterms:created>
  <dcterms:modified xsi:type="dcterms:W3CDTF">2024-01-19T10:17:00Z</dcterms:modified>
</cp:coreProperties>
</file>